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2C07" w14:textId="0ACD3F2A" w:rsidR="0001659B" w:rsidRDefault="002D4481" w:rsidP="0006117F">
      <w:pPr>
        <w:adjustRightInd w:val="0"/>
        <w:snapToGrid w:val="0"/>
        <w:spacing w:line="500" w:lineRule="exact"/>
        <w:ind w:rightChars="77" w:right="185"/>
        <w:jc w:val="center"/>
        <w:rPr>
          <w:rFonts w:ascii="微軟正黑體" w:eastAsia="微軟正黑體" w:hAnsi="標楷體"/>
          <w:b/>
          <w:sz w:val="64"/>
          <w:szCs w:val="32"/>
        </w:rPr>
      </w:pPr>
      <w:r>
        <w:rPr>
          <w:rFonts w:ascii="微軟正黑體" w:eastAsia="微軟正黑體" w:hAnsi="標楷體"/>
          <w:b/>
          <w:bCs/>
          <w:noProof/>
          <w:sz w:val="28"/>
        </w:rPr>
        <w:drawing>
          <wp:anchor distT="0" distB="0" distL="114300" distR="114300" simplePos="0" relativeHeight="251656703" behindDoc="0" locked="0" layoutInCell="1" allowOverlap="1" wp14:anchorId="09E7DFF5" wp14:editId="28713BDD">
            <wp:simplePos x="0" y="0"/>
            <wp:positionH relativeFrom="column">
              <wp:posOffset>-338099</wp:posOffset>
            </wp:positionH>
            <wp:positionV relativeFrom="paragraph">
              <wp:posOffset>-338099</wp:posOffset>
            </wp:positionV>
            <wp:extent cx="1638300" cy="160767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1G11919461A1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" t="563" r="-3285" b="-1424"/>
                    <a:stretch/>
                  </pic:blipFill>
                  <pic:spPr bwMode="auto">
                    <a:xfrm>
                      <a:off x="0" y="0"/>
                      <a:ext cx="1638300" cy="160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826">
        <w:rPr>
          <w:rFonts w:ascii="微軟正黑體" w:eastAsia="微軟正黑體" w:hAnsi="標楷體" w:hint="eastAsia"/>
          <w:b/>
          <w:bCs/>
          <w:sz w:val="40"/>
        </w:rPr>
        <w:t>台南市</w:t>
      </w:r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工業會</w:t>
      </w:r>
      <w:proofErr w:type="gramStart"/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11</w:t>
      </w:r>
      <w:r w:rsidR="00DB0F70">
        <w:rPr>
          <w:rFonts w:ascii="微軟正黑體" w:eastAsia="微軟正黑體" w:hAnsi="標楷體"/>
          <w:b/>
          <w:bCs/>
          <w:sz w:val="40"/>
        </w:rPr>
        <w:t>2</w:t>
      </w:r>
      <w:proofErr w:type="gramEnd"/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年度職業安全衛生課程</w:t>
      </w:r>
    </w:p>
    <w:p w14:paraId="607FFF4D" w14:textId="2CAD5545" w:rsidR="00EB0486" w:rsidRPr="00EB0486" w:rsidRDefault="00EB0486" w:rsidP="00EB0486">
      <w:pPr>
        <w:adjustRightInd w:val="0"/>
        <w:snapToGrid w:val="0"/>
        <w:spacing w:line="200" w:lineRule="exact"/>
        <w:rPr>
          <w:rFonts w:ascii="微軟正黑體" w:eastAsia="微軟正黑體" w:hAnsi="標楷體"/>
          <w:b/>
          <w:bCs/>
          <w:sz w:val="40"/>
        </w:rPr>
      </w:pP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6"/>
        <w:gridCol w:w="1559"/>
        <w:gridCol w:w="6095"/>
      </w:tblGrid>
      <w:tr w:rsidR="002B2218" w:rsidRPr="00EB0486" w14:paraId="4A737F70" w14:textId="7692EFCA" w:rsidTr="001320AD">
        <w:trPr>
          <w:trHeight w:val="553"/>
          <w:jc w:val="center"/>
        </w:trPr>
        <w:tc>
          <w:tcPr>
            <w:tcW w:w="3246" w:type="dxa"/>
            <w:shd w:val="clear" w:color="auto" w:fill="B6DDE8" w:themeFill="accent5" w:themeFillTint="66"/>
            <w:vAlign w:val="center"/>
          </w:tcPr>
          <w:p w14:paraId="2972295B" w14:textId="415FEE04" w:rsidR="002B2218" w:rsidRPr="007B3C39" w:rsidRDefault="002B2218" w:rsidP="00136A83">
            <w:pPr>
              <w:adjustRightInd w:val="0"/>
              <w:snapToGrid w:val="0"/>
              <w:spacing w:line="440" w:lineRule="exact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7B3C39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>課  程  主  題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08CD639F" w14:textId="65ECFACF" w:rsidR="002B2218" w:rsidRPr="007B3C39" w:rsidRDefault="002B2218" w:rsidP="00136A83">
            <w:pPr>
              <w:adjustRightInd w:val="0"/>
              <w:snapToGrid w:val="0"/>
              <w:spacing w:line="520" w:lineRule="exact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7B3C39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>時  間</w:t>
            </w:r>
          </w:p>
        </w:tc>
        <w:tc>
          <w:tcPr>
            <w:tcW w:w="6095" w:type="dxa"/>
            <w:shd w:val="clear" w:color="auto" w:fill="B6DDE8" w:themeFill="accent5" w:themeFillTint="66"/>
            <w:vAlign w:val="center"/>
          </w:tcPr>
          <w:p w14:paraId="7E061390" w14:textId="4908C32F" w:rsidR="002B2218" w:rsidRPr="007B3C39" w:rsidRDefault="002B2218" w:rsidP="00136A83">
            <w:pPr>
              <w:adjustRightInd w:val="0"/>
              <w:snapToGrid w:val="0"/>
              <w:spacing w:line="520" w:lineRule="exact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7B3C39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 xml:space="preserve">課  程  </w:t>
            </w:r>
            <w:r w:rsidR="00B24E31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>大  綱</w:t>
            </w:r>
          </w:p>
        </w:tc>
      </w:tr>
      <w:tr w:rsidR="00C50BE0" w:rsidRPr="00EB0486" w14:paraId="7F36DD6C" w14:textId="0C88BBCA" w:rsidTr="005F5C4B">
        <w:trPr>
          <w:trHeight w:val="1242"/>
          <w:jc w:val="center"/>
        </w:trPr>
        <w:tc>
          <w:tcPr>
            <w:tcW w:w="3246" w:type="dxa"/>
            <w:vMerge w:val="restart"/>
            <w:vAlign w:val="center"/>
          </w:tcPr>
          <w:p w14:paraId="20CEFAFA" w14:textId="32919E1F" w:rsidR="00C50BE0" w:rsidRPr="00630FC1" w:rsidRDefault="00C50BE0" w:rsidP="00136A83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標楷體"/>
                <w:b/>
                <w:bCs/>
                <w:sz w:val="28"/>
                <w:szCs w:val="28"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  <w:t>職業安全管理實務</w:t>
            </w:r>
          </w:p>
          <w:p w14:paraId="176BD645" w14:textId="1F07C1BA" w:rsidR="00C50BE0" w:rsidRPr="00630FC1" w:rsidRDefault="00C50BE0" w:rsidP="00136A83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標楷體"/>
                <w:b/>
                <w:bCs/>
                <w:sz w:val="28"/>
                <w:szCs w:val="28"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  <w:t>暨</w:t>
            </w:r>
          </w:p>
          <w:p w14:paraId="539F5205" w14:textId="152815AD" w:rsidR="00C50BE0" w:rsidRPr="00A400F6" w:rsidRDefault="0079054A" w:rsidP="00136A8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標楷體"/>
                <w:sz w:val="28"/>
                <w:szCs w:val="28"/>
              </w:rPr>
            </w:pPr>
            <w:r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  <w:t>作業安全分析法</w:t>
            </w:r>
          </w:p>
        </w:tc>
        <w:tc>
          <w:tcPr>
            <w:tcW w:w="1559" w:type="dxa"/>
            <w:vAlign w:val="center"/>
          </w:tcPr>
          <w:p w14:paraId="2DD92A41" w14:textId="1D4EEC07" w:rsidR="00C50BE0" w:rsidRPr="00630FC1" w:rsidRDefault="00C50BE0" w:rsidP="00B24E31">
            <w:pPr>
              <w:adjustRightInd w:val="0"/>
              <w:snapToGrid w:val="0"/>
              <w:spacing w:line="400" w:lineRule="exact"/>
              <w:ind w:firstLineChars="25" w:firstLine="60"/>
              <w:jc w:val="center"/>
              <w:rPr>
                <w:rFonts w:ascii="微軟正黑體" w:eastAsia="微軟正黑體" w:hAnsi="標楷體"/>
                <w:b/>
                <w:bCs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</w:rPr>
              <w:t>0</w:t>
            </w:r>
            <w:r w:rsidR="004C71E3">
              <w:rPr>
                <w:rFonts w:ascii="微軟正黑體" w:eastAsia="微軟正黑體" w:hAnsi="標楷體"/>
                <w:b/>
                <w:bCs/>
              </w:rPr>
              <w:t>3</w:t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/2</w:t>
            </w:r>
            <w:r w:rsidR="004C71E3">
              <w:rPr>
                <w:rFonts w:ascii="微軟正黑體" w:eastAsia="微軟正黑體" w:hAnsi="標楷體"/>
                <w:b/>
                <w:bCs/>
              </w:rPr>
              <w:t>4</w:t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(</w:t>
            </w:r>
            <w:r w:rsidR="004C71E3">
              <w:rPr>
                <w:rFonts w:ascii="微軟正黑體" w:eastAsia="微軟正黑體" w:hAnsi="標楷體" w:hint="eastAsia"/>
                <w:b/>
                <w:bCs/>
              </w:rPr>
              <w:t>五</w:t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)</w:t>
            </w:r>
            <w:r w:rsidRPr="00630FC1">
              <w:rPr>
                <w:rFonts w:ascii="微軟正黑體" w:eastAsia="微軟正黑體" w:hAnsi="標楷體"/>
                <w:b/>
                <w:bCs/>
              </w:rPr>
              <w:br/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09:00-12:00</w:t>
            </w:r>
          </w:p>
        </w:tc>
        <w:tc>
          <w:tcPr>
            <w:tcW w:w="6095" w:type="dxa"/>
            <w:vAlign w:val="center"/>
          </w:tcPr>
          <w:p w14:paraId="465BC6B3" w14:textId="5F0A6314" w:rsidR="0079054A" w:rsidRPr="0079054A" w:rsidRDefault="0079054A" w:rsidP="005F5C4B">
            <w:pPr>
              <w:snapToGrid w:val="0"/>
              <w:spacing w:line="440" w:lineRule="exact"/>
              <w:ind w:rightChars="30" w:right="72" w:firstLineChars="50" w:firstLine="140"/>
              <w:jc w:val="both"/>
              <w:rPr>
                <w:rFonts w:ascii="華康正顏楷體W5(P)" w:eastAsia="華康正顏楷體W5(P)" w:hAnsi="標楷體" w:hint="eastAsia"/>
                <w:sz w:val="28"/>
                <w:szCs w:val="28"/>
              </w:rPr>
            </w:pPr>
            <w:r w:rsidRPr="0079054A">
              <w:rPr>
                <w:rFonts w:ascii="華康正顏楷體W5(P)" w:eastAsia="華康正顏楷體W5(P)" w:hAnsi="標楷體" w:hint="eastAsia"/>
                <w:sz w:val="28"/>
                <w:szCs w:val="28"/>
              </w:rPr>
              <w:t>1</w:t>
            </w:r>
            <w:r w:rsidRPr="0079054A">
              <w:rPr>
                <w:rFonts w:ascii="華康正顏楷體W5(P)" w:eastAsia="華康正顏楷體W5(P)" w:hAnsi="標楷體"/>
                <w:sz w:val="28"/>
                <w:szCs w:val="28"/>
              </w:rPr>
              <w:t>.</w:t>
            </w:r>
            <w:r w:rsidR="005F5C4B">
              <w:rPr>
                <w:rFonts w:ascii="華康正顏楷體W5(P)" w:eastAsia="華康正顏楷體W5(P)" w:hAnsi="標楷體"/>
                <w:sz w:val="28"/>
                <w:szCs w:val="28"/>
              </w:rPr>
              <w:t xml:space="preserve"> </w:t>
            </w:r>
            <w:r w:rsidRPr="0079054A">
              <w:rPr>
                <w:rFonts w:ascii="華康正顏楷體W5(P)" w:eastAsia="華康正顏楷體W5(P)" w:hAnsi="標楷體" w:hint="eastAsia"/>
                <w:sz w:val="28"/>
                <w:szCs w:val="28"/>
              </w:rPr>
              <w:t>職業安全衛生重要法規說明</w:t>
            </w:r>
          </w:p>
          <w:p w14:paraId="7498E6A8" w14:textId="2C87F0DA" w:rsidR="00C50BE0" w:rsidRPr="0079054A" w:rsidRDefault="0079054A" w:rsidP="005F5C4B">
            <w:pPr>
              <w:snapToGrid w:val="0"/>
              <w:spacing w:line="440" w:lineRule="exact"/>
              <w:ind w:rightChars="30" w:right="72" w:firstLineChars="50" w:firstLine="140"/>
              <w:jc w:val="both"/>
              <w:rPr>
                <w:rFonts w:ascii="微軟正黑體" w:eastAsia="微軟正黑體" w:hAnsi="標楷體"/>
                <w:szCs w:val="28"/>
              </w:rPr>
            </w:pPr>
            <w:r w:rsidRPr="0079054A">
              <w:rPr>
                <w:rFonts w:ascii="華康正顏楷體W5(P)" w:eastAsia="華康正顏楷體W5(P)" w:hAnsi="標楷體" w:hint="eastAsia"/>
                <w:sz w:val="28"/>
                <w:szCs w:val="28"/>
              </w:rPr>
              <w:t>2</w:t>
            </w:r>
            <w:r w:rsidRPr="0079054A">
              <w:rPr>
                <w:rFonts w:ascii="華康正顏楷體W5(P)" w:eastAsia="華康正顏楷體W5(P)" w:hAnsi="標楷體"/>
                <w:sz w:val="28"/>
                <w:szCs w:val="28"/>
              </w:rPr>
              <w:t>.</w:t>
            </w:r>
            <w:r w:rsidR="005F5C4B">
              <w:rPr>
                <w:rFonts w:ascii="華康正顏楷體W5(P)" w:eastAsia="華康正顏楷體W5(P)" w:hAnsi="標楷體"/>
                <w:sz w:val="28"/>
                <w:szCs w:val="28"/>
              </w:rPr>
              <w:t xml:space="preserve"> </w:t>
            </w:r>
            <w:r w:rsidRPr="0079054A">
              <w:rPr>
                <w:rFonts w:ascii="華康正顏楷體W5(P)" w:eastAsia="華康正顏楷體W5(P)" w:hAnsi="標楷體" w:hint="eastAsia"/>
                <w:sz w:val="28"/>
                <w:szCs w:val="28"/>
              </w:rPr>
              <w:t>常見職場危害分析管理</w:t>
            </w:r>
          </w:p>
        </w:tc>
      </w:tr>
      <w:tr w:rsidR="00C50BE0" w:rsidRPr="00EB0486" w14:paraId="0E9B65D8" w14:textId="0CEC9D95" w:rsidTr="005F5C4B">
        <w:trPr>
          <w:trHeight w:val="2663"/>
          <w:jc w:val="center"/>
        </w:trPr>
        <w:tc>
          <w:tcPr>
            <w:tcW w:w="3246" w:type="dxa"/>
            <w:vMerge/>
            <w:vAlign w:val="center"/>
          </w:tcPr>
          <w:p w14:paraId="76D961F5" w14:textId="41421FE9" w:rsidR="00C50BE0" w:rsidRPr="00A400F6" w:rsidRDefault="00C50BE0" w:rsidP="00136A8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B46534" w14:textId="5629CD31" w:rsidR="00C50BE0" w:rsidRPr="00630FC1" w:rsidRDefault="00C50BE0" w:rsidP="00B24E3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標楷體"/>
                <w:b/>
                <w:bCs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</w:rPr>
              <w:t>0</w:t>
            </w:r>
            <w:r w:rsidR="004C71E3">
              <w:rPr>
                <w:rFonts w:ascii="微軟正黑體" w:eastAsia="微軟正黑體" w:hAnsi="標楷體"/>
                <w:b/>
                <w:bCs/>
              </w:rPr>
              <w:t>3</w:t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/2</w:t>
            </w:r>
            <w:r w:rsidR="004C71E3">
              <w:rPr>
                <w:rFonts w:ascii="微軟正黑體" w:eastAsia="微軟正黑體" w:hAnsi="標楷體"/>
                <w:b/>
                <w:bCs/>
              </w:rPr>
              <w:t>4</w:t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(</w:t>
            </w:r>
            <w:r w:rsidR="004C71E3">
              <w:rPr>
                <w:rFonts w:ascii="微軟正黑體" w:eastAsia="微軟正黑體" w:hAnsi="標楷體" w:hint="eastAsia"/>
                <w:b/>
                <w:bCs/>
              </w:rPr>
              <w:t>五</w:t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)</w:t>
            </w:r>
            <w:r w:rsidRPr="00630FC1">
              <w:rPr>
                <w:rFonts w:ascii="微軟正黑體" w:eastAsia="微軟正黑體" w:hAnsi="標楷體"/>
                <w:b/>
                <w:bCs/>
              </w:rPr>
              <w:br/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13:00-16:00</w:t>
            </w:r>
          </w:p>
        </w:tc>
        <w:tc>
          <w:tcPr>
            <w:tcW w:w="6095" w:type="dxa"/>
            <w:vAlign w:val="center"/>
          </w:tcPr>
          <w:p w14:paraId="656F1C55" w14:textId="762F94F6" w:rsidR="0079054A" w:rsidRPr="0079054A" w:rsidRDefault="0079054A" w:rsidP="005F5C4B">
            <w:pPr>
              <w:snapToGrid w:val="0"/>
              <w:spacing w:line="440" w:lineRule="exact"/>
              <w:ind w:rightChars="30" w:right="72" w:firstLineChars="50" w:firstLine="140"/>
              <w:jc w:val="both"/>
              <w:rPr>
                <w:rFonts w:ascii="華康正顏楷體W5(P)" w:eastAsia="華康正顏楷體W5(P)" w:hint="eastAsia"/>
                <w:sz w:val="28"/>
                <w:szCs w:val="28"/>
              </w:rPr>
            </w:pPr>
            <w:r w:rsidRPr="0079054A">
              <w:rPr>
                <w:rFonts w:ascii="華康正顏楷體W5(P)" w:eastAsia="華康正顏楷體W5(P)"/>
                <w:sz w:val="28"/>
                <w:szCs w:val="28"/>
              </w:rPr>
              <w:t>1.</w:t>
            </w:r>
            <w:r w:rsidR="005F5C4B">
              <w:rPr>
                <w:rFonts w:ascii="華康正顏楷體W5(P)" w:eastAsia="華康正顏楷體W5(P)"/>
                <w:sz w:val="28"/>
                <w:szCs w:val="28"/>
              </w:rPr>
              <w:t xml:space="preserve"> </w:t>
            </w:r>
            <w:r w:rsidRPr="0079054A">
              <w:rPr>
                <w:rFonts w:ascii="華康正顏楷體W5(P)" w:eastAsia="華康正顏楷體W5(P)" w:hint="eastAsia"/>
                <w:sz w:val="28"/>
                <w:szCs w:val="28"/>
              </w:rPr>
              <w:t>SOP之制定</w:t>
            </w:r>
          </w:p>
          <w:p w14:paraId="729ED8D2" w14:textId="1A72A34C" w:rsidR="0079054A" w:rsidRPr="0079054A" w:rsidRDefault="0079054A" w:rsidP="005F5C4B">
            <w:pPr>
              <w:snapToGrid w:val="0"/>
              <w:spacing w:line="440" w:lineRule="exact"/>
              <w:ind w:rightChars="30" w:right="72" w:firstLineChars="50" w:firstLine="140"/>
              <w:jc w:val="both"/>
              <w:rPr>
                <w:rFonts w:ascii="華康正顏楷體W5(P)" w:eastAsia="華康正顏楷體W5(P)" w:hint="eastAsia"/>
                <w:sz w:val="28"/>
                <w:szCs w:val="28"/>
              </w:rPr>
            </w:pPr>
            <w:r w:rsidRPr="0079054A">
              <w:rPr>
                <w:rFonts w:ascii="華康正顏楷體W5(P)" w:eastAsia="華康正顏楷體W5(P)"/>
                <w:sz w:val="28"/>
                <w:szCs w:val="28"/>
              </w:rPr>
              <w:t>2.</w:t>
            </w:r>
            <w:r w:rsidR="005F5C4B">
              <w:rPr>
                <w:rFonts w:ascii="華康正顏楷體W5(P)" w:eastAsia="華康正顏楷體W5(P)"/>
                <w:sz w:val="28"/>
                <w:szCs w:val="28"/>
              </w:rPr>
              <w:t xml:space="preserve"> </w:t>
            </w:r>
            <w:r w:rsidRPr="0079054A">
              <w:rPr>
                <w:rFonts w:ascii="華康正顏楷體W5(P)" w:eastAsia="華康正顏楷體W5(P)" w:hint="eastAsia"/>
                <w:sz w:val="28"/>
                <w:szCs w:val="28"/>
              </w:rPr>
              <w:t>JSA挑戰SOP之實施流程</w:t>
            </w:r>
          </w:p>
          <w:p w14:paraId="52F0D85D" w14:textId="3AEF4CE3" w:rsidR="0079054A" w:rsidRPr="0079054A" w:rsidRDefault="0079054A" w:rsidP="005F5C4B">
            <w:pPr>
              <w:snapToGrid w:val="0"/>
              <w:spacing w:line="440" w:lineRule="exact"/>
              <w:ind w:rightChars="30" w:right="72" w:firstLineChars="50" w:firstLine="140"/>
              <w:jc w:val="both"/>
              <w:rPr>
                <w:rFonts w:ascii="華康正顏楷體W5(P)" w:eastAsia="華康正顏楷體W5(P)" w:hint="eastAsia"/>
                <w:sz w:val="28"/>
                <w:szCs w:val="28"/>
              </w:rPr>
            </w:pPr>
            <w:r w:rsidRPr="0079054A">
              <w:rPr>
                <w:rFonts w:ascii="華康正顏楷體W5(P)" w:eastAsia="華康正顏楷體W5(P)" w:hint="eastAsia"/>
                <w:sz w:val="28"/>
                <w:szCs w:val="28"/>
              </w:rPr>
              <w:t>3</w:t>
            </w:r>
            <w:r w:rsidRPr="0079054A">
              <w:rPr>
                <w:rFonts w:ascii="華康正顏楷體W5(P)" w:eastAsia="華康正顏楷體W5(P)"/>
                <w:sz w:val="28"/>
                <w:szCs w:val="28"/>
              </w:rPr>
              <w:t>.</w:t>
            </w:r>
            <w:r w:rsidR="005F5C4B">
              <w:rPr>
                <w:rFonts w:ascii="華康正顏楷體W5(P)" w:eastAsia="華康正顏楷體W5(P)"/>
                <w:sz w:val="28"/>
                <w:szCs w:val="28"/>
              </w:rPr>
              <w:t xml:space="preserve"> </w:t>
            </w:r>
            <w:r w:rsidRPr="0079054A">
              <w:rPr>
                <w:rFonts w:ascii="華康正顏楷體W5(P)" w:eastAsia="華康正顏楷體W5(P)" w:hint="eastAsia"/>
                <w:sz w:val="28"/>
                <w:szCs w:val="28"/>
              </w:rPr>
              <w:t>針對關鍵步驟之處理</w:t>
            </w:r>
          </w:p>
          <w:p w14:paraId="4AE725FF" w14:textId="096575BD" w:rsidR="00C50BE0" w:rsidRPr="0079054A" w:rsidRDefault="0079054A" w:rsidP="005F5C4B">
            <w:pPr>
              <w:adjustRightInd w:val="0"/>
              <w:snapToGrid w:val="0"/>
              <w:spacing w:line="440" w:lineRule="exact"/>
              <w:ind w:firstLineChars="50" w:firstLine="140"/>
              <w:rPr>
                <w:rFonts w:ascii="微軟正黑體" w:eastAsia="微軟正黑體" w:hAnsi="標楷體"/>
                <w:sz w:val="28"/>
                <w:szCs w:val="28"/>
              </w:rPr>
            </w:pPr>
            <w:r w:rsidRPr="0079054A">
              <w:rPr>
                <w:rFonts w:ascii="華康正顏楷體W5(P)" w:eastAsia="華康正顏楷體W5(P)" w:hint="eastAsia"/>
                <w:sz w:val="28"/>
                <w:szCs w:val="28"/>
              </w:rPr>
              <w:t>4</w:t>
            </w:r>
            <w:r w:rsidRPr="0079054A">
              <w:rPr>
                <w:rFonts w:ascii="華康正顏楷體W5(P)" w:eastAsia="華康正顏楷體W5(P)"/>
                <w:sz w:val="28"/>
                <w:szCs w:val="28"/>
              </w:rPr>
              <w:t>.</w:t>
            </w:r>
            <w:r w:rsidR="005F5C4B">
              <w:rPr>
                <w:rFonts w:ascii="華康正顏楷體W5(P)" w:eastAsia="華康正顏楷體W5(P)"/>
                <w:sz w:val="28"/>
                <w:szCs w:val="28"/>
              </w:rPr>
              <w:t xml:space="preserve"> </w:t>
            </w:r>
            <w:r w:rsidRPr="0079054A">
              <w:rPr>
                <w:rFonts w:ascii="華康正顏楷體W5(P)" w:eastAsia="華康正顏楷體W5(P)" w:hint="eastAsia"/>
                <w:sz w:val="28"/>
                <w:szCs w:val="28"/>
              </w:rPr>
              <w:t>實例說明</w:t>
            </w:r>
          </w:p>
          <w:p w14:paraId="6C6618FF" w14:textId="22844DC0" w:rsidR="0079054A" w:rsidRPr="0079054A" w:rsidRDefault="0079054A" w:rsidP="005F5C4B">
            <w:pPr>
              <w:adjustRightInd w:val="0"/>
              <w:snapToGrid w:val="0"/>
              <w:spacing w:line="360" w:lineRule="exact"/>
              <w:ind w:left="220" w:hangingChars="100" w:hanging="220"/>
              <w:rPr>
                <w:rFonts w:ascii="微軟正黑體" w:eastAsia="微軟正黑體" w:hAnsi="標楷體" w:hint="eastAsia"/>
                <w:sz w:val="22"/>
                <w:szCs w:val="22"/>
              </w:rPr>
            </w:pPr>
            <w:r w:rsidRPr="0079054A">
              <w:rPr>
                <w:rFonts w:ascii="華康正顏楷體W5(P)" w:eastAsia="華康正顏楷體W5(P)" w:hint="eastAsia"/>
                <w:sz w:val="22"/>
                <w:szCs w:val="22"/>
              </w:rPr>
              <w:t>★</w:t>
            </w:r>
            <w:r w:rsidRPr="0079054A">
              <w:rPr>
                <w:rFonts w:ascii="華康正顏楷體W5(P)" w:eastAsia="華康正顏楷體W5(P)" w:hint="eastAsia"/>
                <w:sz w:val="22"/>
                <w:szCs w:val="22"/>
              </w:rPr>
              <w:t>從正常或異常作業之SOP，找出關鍵步驟及潛在危害，並於事前規劃可能之預防與矯正措施。</w:t>
            </w:r>
          </w:p>
        </w:tc>
      </w:tr>
    </w:tbl>
    <w:p w14:paraId="3235DECD" w14:textId="77777777" w:rsidR="005F5C4B" w:rsidRDefault="005F5C4B" w:rsidP="005F5C4B">
      <w:pPr>
        <w:tabs>
          <w:tab w:val="left" w:pos="10065"/>
        </w:tabs>
        <w:spacing w:beforeLines="75" w:before="270" w:line="140" w:lineRule="exact"/>
        <w:ind w:right="-28" w:firstLineChars="100" w:firstLine="240"/>
        <w:rPr>
          <w:rFonts w:ascii="華康正顏楷體W5(P)" w:eastAsia="華康正顏楷體W5(P)" w:hAnsi="標楷體"/>
          <w:kern w:val="0"/>
        </w:rPr>
      </w:pPr>
    </w:p>
    <w:p w14:paraId="7CB1A08A" w14:textId="3FDA3BD3" w:rsidR="00DB6BCA" w:rsidRPr="001320AD" w:rsidRDefault="00630FC1" w:rsidP="005F5C4B">
      <w:pPr>
        <w:tabs>
          <w:tab w:val="left" w:pos="10065"/>
        </w:tabs>
        <w:spacing w:beforeLines="75" w:before="270" w:line="140" w:lineRule="exact"/>
        <w:ind w:right="-28" w:firstLineChars="100" w:firstLine="280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C15476B" wp14:editId="31F36041">
                <wp:simplePos x="0" y="0"/>
                <wp:positionH relativeFrom="column">
                  <wp:posOffset>-45085</wp:posOffset>
                </wp:positionH>
                <wp:positionV relativeFrom="paragraph">
                  <wp:posOffset>34152</wp:posOffset>
                </wp:positionV>
                <wp:extent cx="6912610" cy="884631"/>
                <wp:effectExtent l="0" t="0" r="21590" b="10795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610" cy="8846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9E005" id="矩形: 圓角 10" o:spid="_x0000_s1026" style="position:absolute;margin-left:-3.55pt;margin-top:2.7pt;width:544.3pt;height:69.6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" fillcolor="white [3212]" strokecolor="#243f60 [1604]" strokeweight="2pt"/>
            </w:pict>
          </mc:Fallback>
        </mc:AlternateContent>
      </w:r>
      <w:r w:rsidR="001846B8" w:rsidRPr="005F2124">
        <w:rPr>
          <w:rFonts w:ascii="華康正顏楷體W5(P)" w:eastAsia="華康正顏楷體W5(P)" w:hAnsi="標楷體" w:hint="eastAsia"/>
          <w:kern w:val="0"/>
        </w:rPr>
        <w:t>勞動部職業</w:t>
      </w:r>
      <w:proofErr w:type="gramStart"/>
      <w:r w:rsidR="001846B8" w:rsidRPr="005F2124">
        <w:rPr>
          <w:rFonts w:ascii="華康正顏楷體W5(P)" w:eastAsia="華康正顏楷體W5(P)" w:hAnsi="標楷體" w:hint="eastAsia"/>
          <w:kern w:val="0"/>
        </w:rPr>
        <w:t>安全衛生署</w:t>
      </w:r>
      <w:proofErr w:type="gramEnd"/>
      <w:r w:rsidR="001846B8" w:rsidRPr="005F2124">
        <w:rPr>
          <w:rFonts w:ascii="華康正顏楷體W5(P)" w:eastAsia="華康正顏楷體W5(P)" w:hAnsi="標楷體" w:hint="eastAsia"/>
          <w:kern w:val="0"/>
        </w:rPr>
        <w:t>規定職業安全衛生管理人員每兩年應至少參加12小時在職教育</w:t>
      </w:r>
      <w:r w:rsidR="006746BD" w:rsidRPr="005F2124">
        <w:rPr>
          <w:rFonts w:ascii="華康正顏楷體W5(P)" w:eastAsia="華康正顏楷體W5(P)" w:hAnsi="標楷體" w:hint="eastAsia"/>
          <w:kern w:val="0"/>
        </w:rPr>
        <w:t>訓練；</w:t>
      </w:r>
      <w:r w:rsidRPr="005F2124">
        <w:rPr>
          <w:rFonts w:ascii="華康正顏楷體W5(P)" w:eastAsia="華康正顏楷體W5(P)" w:hAnsi="標楷體" w:hint="eastAsia"/>
          <w:kern w:val="0"/>
        </w:rPr>
        <w:t>職業安</w:t>
      </w:r>
    </w:p>
    <w:p w14:paraId="5598DFDE" w14:textId="6A2C3923" w:rsidR="006746BD" w:rsidRPr="005F2124" w:rsidRDefault="001846B8" w:rsidP="00630FC1">
      <w:pPr>
        <w:tabs>
          <w:tab w:val="left" w:pos="10065"/>
        </w:tabs>
        <w:spacing w:beforeLines="75" w:before="270" w:line="140" w:lineRule="exact"/>
        <w:ind w:right="-28" w:firstLineChars="100" w:firstLine="240"/>
        <w:rPr>
          <w:rFonts w:ascii="華康正顏楷體W5(P)" w:eastAsia="華康正顏楷體W5(P)" w:hAnsi="標楷體"/>
          <w:kern w:val="0"/>
        </w:rPr>
      </w:pPr>
      <w:r w:rsidRPr="005F2124">
        <w:rPr>
          <w:rFonts w:ascii="華康正顏楷體W5(P)" w:eastAsia="華康正顏楷體W5(P)" w:hAnsi="標楷體" w:hint="eastAsia"/>
          <w:kern w:val="0"/>
        </w:rPr>
        <w:t>全衛生業務主管每二年應至少6小時在職教育訓練</w:t>
      </w:r>
      <w:r w:rsidR="006746BD" w:rsidRPr="005F2124">
        <w:rPr>
          <w:rFonts w:ascii="華康正顏楷體W5(P)" w:eastAsia="華康正顏楷體W5(P)" w:hAnsi="標楷體" w:hint="eastAsia"/>
          <w:kern w:val="0"/>
        </w:rPr>
        <w:t>，為避免主管機關查核時，相關作</w:t>
      </w:r>
      <w:r w:rsidR="00630FC1" w:rsidRPr="005F2124">
        <w:rPr>
          <w:rFonts w:ascii="華康正顏楷體W5(P)" w:eastAsia="華康正顏楷體W5(P)" w:hAnsi="標楷體" w:hint="eastAsia"/>
          <w:kern w:val="0"/>
        </w:rPr>
        <w:t>業或設施設備</w:t>
      </w:r>
    </w:p>
    <w:p w14:paraId="066CA89B" w14:textId="194402FC" w:rsidR="00630FC1" w:rsidRPr="005F5C4B" w:rsidRDefault="006746BD" w:rsidP="005F5C4B">
      <w:pPr>
        <w:tabs>
          <w:tab w:val="left" w:pos="10065"/>
        </w:tabs>
        <w:spacing w:beforeLines="75" w:before="270" w:line="140" w:lineRule="exact"/>
        <w:ind w:right="-28" w:firstLineChars="100" w:firstLine="240"/>
        <w:rPr>
          <w:rFonts w:ascii="華康正顏楷體W5(P)" w:eastAsia="華康正顏楷體W5(P)" w:hAnsi="標楷體" w:hint="eastAsia"/>
          <w:kern w:val="0"/>
          <w:sz w:val="44"/>
          <w:szCs w:val="44"/>
        </w:rPr>
      </w:pPr>
      <w:r w:rsidRPr="005F2124">
        <w:rPr>
          <w:rFonts w:ascii="華康正顏楷體W5(P)" w:eastAsia="華康正顏楷體W5(P)" w:hAnsi="標楷體" w:hint="eastAsia"/>
          <w:kern w:val="0"/>
        </w:rPr>
        <w:t>不符法規規定</w:t>
      </w:r>
      <w:r w:rsidR="005E078F" w:rsidRPr="005F2124">
        <w:rPr>
          <w:rFonts w:ascii="華康正顏楷體W5(P)" w:eastAsia="華康正顏楷體W5(P)" w:hAnsi="標楷體" w:hint="eastAsia"/>
          <w:kern w:val="0"/>
        </w:rPr>
        <w:t>，請事業單位務必</w:t>
      </w:r>
      <w:proofErr w:type="gramStart"/>
      <w:r w:rsidR="005E078F" w:rsidRPr="005F2124">
        <w:rPr>
          <w:rFonts w:ascii="華康正顏楷體W5(P)" w:eastAsia="華康正顏楷體W5(P)" w:hAnsi="標楷體" w:hint="eastAsia"/>
          <w:kern w:val="0"/>
        </w:rPr>
        <w:t>定期回訓</w:t>
      </w:r>
      <w:proofErr w:type="gramEnd"/>
      <w:r w:rsidR="005E078F" w:rsidRPr="005F2124">
        <w:rPr>
          <w:rFonts w:ascii="華康正顏楷體W5(P)" w:eastAsia="華康正顏楷體W5(P)" w:hAnsi="標楷體" w:hint="eastAsia"/>
          <w:kern w:val="0"/>
        </w:rPr>
        <w:t>。</w:t>
      </w:r>
      <w:r w:rsidR="008C2ED9" w:rsidRPr="00133B80">
        <w:rPr>
          <w:rFonts w:ascii="華康正顏楷體W5(P)" w:eastAsia="華康正顏楷體W5(P)" w:hAnsi="標楷體"/>
          <w:kern w:val="0"/>
          <w:sz w:val="44"/>
          <w:szCs w:val="44"/>
        </w:rPr>
        <w:t>»</w:t>
      </w:r>
      <w:r w:rsidR="004C71E3">
        <w:rPr>
          <w:rFonts w:ascii="華康正顏楷體W5(P)" w:eastAsia="華康正顏楷體W5(P)" w:hAnsi="標楷體"/>
          <w:kern w:val="0"/>
          <w:sz w:val="26"/>
          <w:szCs w:val="26"/>
        </w:rPr>
        <w:t>3/24</w:t>
      </w:r>
      <w:r w:rsidR="004E035A" w:rsidRPr="00133B80">
        <w:rPr>
          <w:rFonts w:ascii="華康正顏楷體W5(P)" w:eastAsia="華康正顏楷體W5(P)" w:hAnsi="標楷體" w:hint="eastAsia"/>
          <w:kern w:val="0"/>
          <w:sz w:val="26"/>
          <w:szCs w:val="26"/>
        </w:rPr>
        <w:t>上完即可取得6小時回訓證明</w:t>
      </w:r>
      <w:r w:rsidR="008C2ED9" w:rsidRPr="00133B80">
        <w:rPr>
          <w:rFonts w:ascii="華康正顏楷體W5(P)" w:eastAsia="華康正顏楷體W5(P)" w:hAnsi="標楷體"/>
          <w:kern w:val="0"/>
          <w:sz w:val="44"/>
          <w:szCs w:val="44"/>
        </w:rPr>
        <w:t>«</w:t>
      </w:r>
    </w:p>
    <w:p w14:paraId="041BD804" w14:textId="3FA13C7C" w:rsidR="00B01DBB" w:rsidRPr="00EB0486" w:rsidRDefault="00B01DBB" w:rsidP="005F5C4B">
      <w:pPr>
        <w:tabs>
          <w:tab w:val="left" w:pos="10065"/>
        </w:tabs>
        <w:spacing w:beforeLines="75" w:before="270" w:line="400" w:lineRule="exact"/>
        <w:ind w:right="-28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【主辦單位】：</w:t>
      </w:r>
      <w:r w:rsidRPr="00EB0486">
        <w:rPr>
          <w:rFonts w:ascii="微軟正黑體" w:eastAsia="微軟正黑體" w:hAnsi="標楷體" w:hint="eastAsia"/>
          <w:sz w:val="28"/>
        </w:rPr>
        <w:t>勞動部職業</w:t>
      </w:r>
      <w:proofErr w:type="gramStart"/>
      <w:r w:rsidRPr="00EB0486">
        <w:rPr>
          <w:rFonts w:ascii="微軟正黑體" w:eastAsia="微軟正黑體" w:hAnsi="標楷體" w:hint="eastAsia"/>
          <w:sz w:val="28"/>
        </w:rPr>
        <w:t>安全衛生署</w:t>
      </w:r>
      <w:proofErr w:type="gramEnd"/>
      <w:r w:rsidR="00BF3115">
        <w:rPr>
          <w:rFonts w:ascii="微軟正黑體" w:eastAsia="微軟正黑體" w:hAnsi="標楷體"/>
          <w:sz w:val="28"/>
        </w:rPr>
        <w:tab/>
      </w:r>
    </w:p>
    <w:p w14:paraId="3B3AB8B7" w14:textId="6E863CE6" w:rsidR="00B01DBB" w:rsidRPr="00EB0486" w:rsidRDefault="00B01DBB" w:rsidP="005F5C4B">
      <w:pPr>
        <w:spacing w:line="400" w:lineRule="exact"/>
        <w:ind w:left="1831" w:right="-28" w:hanging="1831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【委辦單位】：</w:t>
      </w:r>
      <w:r w:rsidRPr="00EB0486">
        <w:rPr>
          <w:rFonts w:ascii="微軟正黑體" w:eastAsia="微軟正黑體" w:hAnsi="標楷體" w:hint="eastAsia"/>
          <w:bCs/>
          <w:sz w:val="28"/>
        </w:rPr>
        <w:t>社團法人中華民國工業安全衛生協會</w:t>
      </w:r>
    </w:p>
    <w:p w14:paraId="56CD2536" w14:textId="58F6C909" w:rsidR="00B01DBB" w:rsidRPr="00EB0486" w:rsidRDefault="00B01DBB" w:rsidP="005F5C4B">
      <w:pPr>
        <w:spacing w:line="400" w:lineRule="exact"/>
        <w:ind w:left="1831" w:right="-28" w:hanging="1831"/>
        <w:rPr>
          <w:rFonts w:ascii="微軟正黑體" w:eastAsia="微軟正黑體" w:hAnsi="標楷體"/>
          <w:bCs/>
          <w:sz w:val="28"/>
          <w:u w:val="single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【協辦單位】：</w:t>
      </w:r>
      <w:r w:rsidRPr="00EB0486">
        <w:rPr>
          <w:rFonts w:ascii="微軟正黑體" w:eastAsia="微軟正黑體" w:hAnsi="標楷體" w:hint="eastAsia"/>
          <w:bCs/>
          <w:sz w:val="28"/>
        </w:rPr>
        <w:t>社團法人中華民國工業協進會、</w:t>
      </w:r>
      <w:r w:rsidR="003C6DF3">
        <w:rPr>
          <w:rFonts w:ascii="微軟正黑體" w:eastAsia="微軟正黑體" w:hAnsi="標楷體" w:hint="eastAsia"/>
          <w:sz w:val="28"/>
        </w:rPr>
        <w:t>台南市</w:t>
      </w:r>
      <w:r w:rsidRPr="00EB0486">
        <w:rPr>
          <w:rFonts w:ascii="微軟正黑體" w:eastAsia="微軟正黑體" w:hAnsi="標楷體" w:hint="eastAsia"/>
          <w:sz w:val="28"/>
        </w:rPr>
        <w:t>工業會</w:t>
      </w:r>
    </w:p>
    <w:p w14:paraId="17197591" w14:textId="3ABEC9C5" w:rsidR="00B01DBB" w:rsidRPr="00EB0486" w:rsidRDefault="00B01DBB" w:rsidP="005F5C4B">
      <w:pPr>
        <w:tabs>
          <w:tab w:val="left" w:pos="8460"/>
        </w:tabs>
        <w:spacing w:line="400" w:lineRule="exact"/>
        <w:ind w:right="26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【上課地點】：</w:t>
      </w:r>
      <w:r w:rsidR="003C6DF3">
        <w:rPr>
          <w:rFonts w:ascii="微軟正黑體" w:eastAsia="微軟正黑體" w:hAnsi="標楷體" w:hint="eastAsia"/>
          <w:sz w:val="28"/>
        </w:rPr>
        <w:t>勞工育樂中心二樓第二教室</w:t>
      </w:r>
      <w:r w:rsidRPr="00EB0486">
        <w:rPr>
          <w:rFonts w:ascii="微軟正黑體" w:eastAsia="微軟正黑體" w:hAnsi="標楷體" w:hint="eastAsia"/>
          <w:sz w:val="28"/>
        </w:rPr>
        <w:t>（</w:t>
      </w:r>
      <w:r w:rsidR="003C6DF3">
        <w:rPr>
          <w:rFonts w:ascii="微軟正黑體" w:eastAsia="微軟正黑體" w:hAnsi="標楷體" w:hint="eastAsia"/>
          <w:sz w:val="28"/>
        </w:rPr>
        <w:t>台南市南區南門路2</w:t>
      </w:r>
      <w:r w:rsidR="003C6DF3">
        <w:rPr>
          <w:rFonts w:ascii="微軟正黑體" w:eastAsia="微軟正黑體" w:hAnsi="標楷體"/>
          <w:sz w:val="28"/>
        </w:rPr>
        <w:t>61</w:t>
      </w:r>
      <w:r w:rsidR="003C6DF3">
        <w:rPr>
          <w:rFonts w:ascii="微軟正黑體" w:eastAsia="微軟正黑體" w:hAnsi="標楷體" w:hint="eastAsia"/>
          <w:sz w:val="28"/>
        </w:rPr>
        <w:t>號</w:t>
      </w:r>
      <w:r w:rsidRPr="00EB0486">
        <w:rPr>
          <w:rFonts w:ascii="微軟正黑體" w:eastAsia="微軟正黑體" w:hAnsi="標楷體" w:hint="eastAsia"/>
          <w:sz w:val="28"/>
        </w:rPr>
        <w:t>）</w:t>
      </w:r>
    </w:p>
    <w:p w14:paraId="46BFF333" w14:textId="5ACD751D" w:rsidR="00B01DBB" w:rsidRPr="001336F2" w:rsidRDefault="00B01DBB" w:rsidP="005F5C4B">
      <w:pPr>
        <w:kinsoku w:val="0"/>
        <w:overflowPunct w:val="0"/>
        <w:spacing w:line="400" w:lineRule="exact"/>
        <w:ind w:left="1559" w:right="-663" w:hanging="1559"/>
        <w:rPr>
          <w:rFonts w:ascii="華康楷書體W3(P)" w:eastAsia="華康楷書體W3(P)" w:hAnsi="華康楷書體W3(P)" w:cs="華康楷書體W3(P)"/>
          <w:b/>
          <w:bCs/>
          <w:kern w:val="0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【報名方式】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Pr="00EB0486">
        <w:rPr>
          <w:rFonts w:ascii="微軟正黑體" w:eastAsia="微軟正黑體" w:hAnsi="標楷體" w:hint="eastAsia"/>
          <w:sz w:val="28"/>
        </w:rPr>
        <w:t>請填妥報名表傳真</w:t>
      </w:r>
      <w:r w:rsidR="0064412F">
        <w:rPr>
          <w:rFonts w:ascii="微軟正黑體" w:eastAsia="微軟正黑體" w:hAnsi="標楷體" w:hint="eastAsia"/>
          <w:sz w:val="28"/>
        </w:rPr>
        <w:t>06-</w:t>
      </w:r>
      <w:r w:rsidR="003C6DF3">
        <w:rPr>
          <w:rFonts w:ascii="微軟正黑體" w:eastAsia="微軟正黑體" w:hAnsi="標楷體"/>
          <w:sz w:val="28"/>
        </w:rPr>
        <w:t>213-9309</w:t>
      </w:r>
      <w:r w:rsidRPr="00EB0486">
        <w:rPr>
          <w:rFonts w:ascii="微軟正黑體" w:eastAsia="微軟正黑體" w:hAnsi="標楷體"/>
          <w:sz w:val="28"/>
        </w:rPr>
        <w:t xml:space="preserve"> </w:t>
      </w:r>
      <w:r w:rsidRPr="00EB0486">
        <w:rPr>
          <w:rFonts w:ascii="微軟正黑體" w:eastAsia="微軟正黑體" w:hAnsi="標楷體" w:hint="eastAsia"/>
          <w:sz w:val="28"/>
        </w:rPr>
        <w:t>報名</w:t>
      </w:r>
      <w:r w:rsidR="00B0138B" w:rsidRPr="00EB0486">
        <w:rPr>
          <w:rFonts w:ascii="微軟正黑體" w:eastAsia="微軟正黑體" w:hAnsi="標楷體" w:hint="eastAsia"/>
          <w:sz w:val="28"/>
        </w:rPr>
        <w:t>，傳真後請來電</w:t>
      </w:r>
      <w:r w:rsidR="00F2025C">
        <w:rPr>
          <w:rFonts w:ascii="微軟正黑體" w:eastAsia="微軟正黑體" w:hAnsi="標楷體" w:hint="eastAsia"/>
          <w:sz w:val="28"/>
        </w:rPr>
        <w:t>確認</w:t>
      </w:r>
      <w:r w:rsidR="0064412F">
        <w:rPr>
          <w:rFonts w:ascii="微軟正黑體" w:eastAsia="微軟正黑體" w:hAnsi="標楷體" w:hint="eastAsia"/>
          <w:sz w:val="28"/>
        </w:rPr>
        <w:t>06-</w:t>
      </w:r>
      <w:r w:rsidR="003C6DF3">
        <w:rPr>
          <w:rFonts w:ascii="微軟正黑體" w:eastAsia="微軟正黑體" w:hAnsi="標楷體"/>
          <w:sz w:val="28"/>
        </w:rPr>
        <w:t>213-6711</w:t>
      </w:r>
      <w:r w:rsidR="00C43D9D" w:rsidRPr="00EB0486">
        <w:rPr>
          <w:rFonts w:ascii="微軟正黑體" w:eastAsia="微軟正黑體" w:hAnsi="標楷體" w:hint="eastAsia"/>
          <w:sz w:val="28"/>
        </w:rPr>
        <w:t>。</w:t>
      </w:r>
    </w:p>
    <w:p w14:paraId="4CE1B5DB" w14:textId="52751506" w:rsidR="00651E11" w:rsidRPr="00EB0486" w:rsidRDefault="00B01DBB" w:rsidP="005F5C4B">
      <w:pPr>
        <w:spacing w:line="400" w:lineRule="exact"/>
        <w:ind w:left="1560" w:right="125" w:hanging="1560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【訓練人數】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="006A1611" w:rsidRPr="00EB0486">
        <w:rPr>
          <w:rFonts w:ascii="微軟正黑體" w:eastAsia="微軟正黑體" w:hAnsi="標楷體" w:hint="eastAsia"/>
          <w:b/>
          <w:bCs/>
          <w:sz w:val="28"/>
        </w:rPr>
        <w:t>本會會員廠商優先參加</w:t>
      </w:r>
      <w:r w:rsidRPr="00EB0486">
        <w:rPr>
          <w:rFonts w:ascii="微軟正黑體" w:eastAsia="微軟正黑體" w:hAnsi="標楷體" w:hint="eastAsia"/>
          <w:b/>
          <w:bCs/>
          <w:sz w:val="28"/>
        </w:rPr>
        <w:t>，</w:t>
      </w:r>
      <w:r w:rsidRPr="00EB0486">
        <w:rPr>
          <w:rFonts w:ascii="微軟正黑體" w:eastAsia="微軟正黑體" w:hAnsi="標楷體" w:hint="eastAsia"/>
          <w:sz w:val="28"/>
        </w:rPr>
        <w:t>依報名先後順序</w:t>
      </w:r>
      <w:r w:rsidR="00DC7D30" w:rsidRPr="00EB0486">
        <w:rPr>
          <w:rFonts w:ascii="微軟正黑體" w:eastAsia="微軟正黑體" w:hAnsi="標楷體" w:hint="eastAsia"/>
          <w:b/>
          <w:sz w:val="28"/>
        </w:rPr>
        <w:t>5</w:t>
      </w:r>
      <w:r w:rsidR="009E33B0" w:rsidRPr="00EB0486">
        <w:rPr>
          <w:rFonts w:ascii="微軟正黑體" w:eastAsia="微軟正黑體" w:hAnsi="標楷體" w:hint="eastAsia"/>
          <w:b/>
          <w:sz w:val="28"/>
        </w:rPr>
        <w:t>0</w:t>
      </w:r>
      <w:r w:rsidRPr="00EB0486">
        <w:rPr>
          <w:rFonts w:ascii="微軟正黑體" w:eastAsia="微軟正黑體" w:hAnsi="標楷體" w:hint="eastAsia"/>
          <w:b/>
          <w:sz w:val="28"/>
        </w:rPr>
        <w:t>人</w:t>
      </w:r>
      <w:r w:rsidR="00C43D9D" w:rsidRPr="00EB0486">
        <w:rPr>
          <w:rFonts w:ascii="微軟正黑體" w:eastAsia="微軟正黑體" w:hAnsi="標楷體" w:hint="eastAsia"/>
          <w:sz w:val="28"/>
        </w:rPr>
        <w:t>額滿為止。</w:t>
      </w:r>
    </w:p>
    <w:p w14:paraId="0A0A7398" w14:textId="7C2E261B" w:rsidR="007A0FC8" w:rsidRPr="00EB0486" w:rsidRDefault="00DC7D30" w:rsidP="005F5C4B">
      <w:pPr>
        <w:spacing w:line="400" w:lineRule="exact"/>
        <w:ind w:left="1820" w:right="-238" w:hangingChars="650" w:hanging="1820"/>
        <w:rPr>
          <w:rFonts w:ascii="微軟正黑體" w:eastAsia="微軟正黑體" w:hAnsi="標楷體"/>
          <w:b/>
          <w:bCs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【課程說明】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="007A0FC8" w:rsidRPr="00EB0486">
        <w:rPr>
          <w:rFonts w:ascii="微軟正黑體" w:eastAsia="微軟正黑體" w:hAnsi="標楷體" w:hint="eastAsia"/>
          <w:b/>
          <w:bCs/>
          <w:sz w:val="28"/>
        </w:rPr>
        <w:t>本課程為免費課程；</w:t>
      </w:r>
      <w:r w:rsidRPr="00EB0486">
        <w:rPr>
          <w:rFonts w:ascii="微軟正黑體" w:eastAsia="微軟正黑體" w:hAnsi="標楷體" w:hint="eastAsia"/>
          <w:b/>
          <w:bCs/>
          <w:sz w:val="28"/>
        </w:rPr>
        <w:t>參加課程</w:t>
      </w:r>
      <w:proofErr w:type="gramStart"/>
      <w:r w:rsidRPr="00EB0486">
        <w:rPr>
          <w:rFonts w:ascii="微軟正黑體" w:eastAsia="微軟正黑體" w:hAnsi="標楷體" w:hint="eastAsia"/>
          <w:b/>
          <w:bCs/>
          <w:sz w:val="28"/>
        </w:rPr>
        <w:t>需做課前</w:t>
      </w:r>
      <w:proofErr w:type="gramEnd"/>
      <w:r w:rsidRPr="00EB0486">
        <w:rPr>
          <w:rFonts w:ascii="微軟正黑體" w:eastAsia="微軟正黑體" w:hAnsi="標楷體" w:hint="eastAsia"/>
          <w:b/>
          <w:bCs/>
          <w:sz w:val="28"/>
        </w:rPr>
        <w:t>及課後測驗，皆完成者可取</w:t>
      </w:r>
    </w:p>
    <w:p w14:paraId="4E014A50" w14:textId="02E92A91" w:rsidR="007A0FC8" w:rsidRPr="00EB0486" w:rsidRDefault="00DC7D30" w:rsidP="005F5C4B">
      <w:pPr>
        <w:spacing w:line="400" w:lineRule="exact"/>
        <w:ind w:left="1559" w:right="-238" w:firstLine="244"/>
        <w:rPr>
          <w:rFonts w:ascii="微軟正黑體" w:eastAsia="微軟正黑體" w:hAnsi="標楷體"/>
          <w:b/>
          <w:bCs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得職業安全衛生</w:t>
      </w:r>
      <w:proofErr w:type="gramStart"/>
      <w:r w:rsidRPr="00EB0486">
        <w:rPr>
          <w:rFonts w:ascii="微軟正黑體" w:eastAsia="微軟正黑體" w:hAnsi="標楷體" w:hint="eastAsia"/>
          <w:b/>
          <w:bCs/>
          <w:sz w:val="28"/>
        </w:rPr>
        <w:t>之回訓時</w:t>
      </w:r>
      <w:proofErr w:type="gramEnd"/>
      <w:r w:rsidRPr="00EB0486">
        <w:rPr>
          <w:rFonts w:ascii="微軟正黑體" w:eastAsia="微軟正黑體" w:hAnsi="標楷體" w:hint="eastAsia"/>
          <w:b/>
          <w:bCs/>
          <w:sz w:val="28"/>
        </w:rPr>
        <w:t>數</w:t>
      </w:r>
      <w:r w:rsidR="00EB0486">
        <w:rPr>
          <w:rFonts w:ascii="微軟正黑體" w:eastAsia="微軟正黑體" w:hAnsi="標楷體" w:hint="eastAsia"/>
          <w:b/>
          <w:bCs/>
          <w:sz w:val="28"/>
        </w:rPr>
        <w:t>證明</w:t>
      </w:r>
      <w:r w:rsidR="00BB32B1" w:rsidRPr="00EB0486">
        <w:rPr>
          <w:rFonts w:ascii="微軟正黑體" w:eastAsia="微軟正黑體" w:hAnsi="標楷體" w:hint="eastAsia"/>
          <w:b/>
          <w:bCs/>
          <w:sz w:val="28"/>
        </w:rPr>
        <w:t>。</w:t>
      </w:r>
    </w:p>
    <w:p w14:paraId="228CAC77" w14:textId="60C070B5" w:rsidR="00DC7D30" w:rsidRDefault="00BB32B1" w:rsidP="005F5C4B">
      <w:pPr>
        <w:spacing w:line="400" w:lineRule="exact"/>
        <w:ind w:left="1780" w:right="-238" w:firstLine="23"/>
        <w:rPr>
          <w:rFonts w:ascii="微軟正黑體" w:eastAsia="微軟正黑體" w:hAnsi="標楷體"/>
          <w:bCs/>
          <w:sz w:val="22"/>
          <w:szCs w:val="22"/>
        </w:rPr>
      </w:pPr>
      <w:r w:rsidRPr="00EB0486">
        <w:rPr>
          <w:rFonts w:ascii="微軟正黑體" w:eastAsia="微軟正黑體" w:hAnsi="標楷體" w:hint="eastAsia"/>
          <w:bCs/>
          <w:sz w:val="22"/>
          <w:szCs w:val="22"/>
        </w:rPr>
        <w:t>(</w:t>
      </w:r>
      <w:r w:rsidR="007A0FC8" w:rsidRPr="00EB0486">
        <w:rPr>
          <w:rFonts w:ascii="微軟正黑體" w:eastAsia="微軟正黑體" w:hAnsi="標楷體" w:hint="eastAsia"/>
          <w:bCs/>
          <w:sz w:val="22"/>
          <w:szCs w:val="22"/>
        </w:rPr>
        <w:t>此時數</w:t>
      </w:r>
      <w:r w:rsidR="00EB0486">
        <w:rPr>
          <w:rFonts w:ascii="微軟正黑體" w:eastAsia="微軟正黑體" w:hAnsi="標楷體" w:hint="eastAsia"/>
          <w:bCs/>
          <w:sz w:val="22"/>
          <w:szCs w:val="22"/>
        </w:rPr>
        <w:t>證明</w:t>
      </w:r>
      <w:r w:rsidRPr="00EB0486">
        <w:rPr>
          <w:rFonts w:ascii="微軟正黑體" w:eastAsia="微軟正黑體" w:hAnsi="標楷體" w:hint="eastAsia"/>
          <w:bCs/>
          <w:sz w:val="22"/>
          <w:szCs w:val="22"/>
        </w:rPr>
        <w:t>可</w:t>
      </w:r>
      <w:proofErr w:type="gramStart"/>
      <w:r w:rsidRPr="00EB0486">
        <w:rPr>
          <w:rFonts w:ascii="微軟正黑體" w:eastAsia="微軟正黑體" w:hAnsi="標楷體" w:hint="eastAsia"/>
          <w:bCs/>
          <w:sz w:val="22"/>
          <w:szCs w:val="22"/>
        </w:rPr>
        <w:t>採</w:t>
      </w:r>
      <w:proofErr w:type="gramEnd"/>
      <w:r w:rsidRPr="00EB0486">
        <w:rPr>
          <w:rFonts w:ascii="微軟正黑體" w:eastAsia="微軟正黑體" w:hAnsi="標楷體" w:hint="eastAsia"/>
          <w:bCs/>
          <w:sz w:val="22"/>
          <w:szCs w:val="22"/>
        </w:rPr>
        <w:t>計職業安全衛生業</w:t>
      </w:r>
      <w:r w:rsidR="004622CC" w:rsidRPr="00EB0486">
        <w:rPr>
          <w:rFonts w:ascii="微軟正黑體" w:eastAsia="微軟正黑體" w:hAnsi="標楷體" w:hint="eastAsia"/>
          <w:bCs/>
          <w:sz w:val="22"/>
          <w:szCs w:val="22"/>
        </w:rPr>
        <w:t>務主管、</w:t>
      </w:r>
      <w:r w:rsidRPr="00EB0486">
        <w:rPr>
          <w:rFonts w:ascii="微軟正黑體" w:eastAsia="微軟正黑體" w:hAnsi="標楷體" w:hint="eastAsia"/>
          <w:bCs/>
          <w:sz w:val="22"/>
          <w:szCs w:val="22"/>
        </w:rPr>
        <w:t>職業安全衛生管理人員</w:t>
      </w:r>
      <w:proofErr w:type="gramStart"/>
      <w:r w:rsidRPr="00EB0486">
        <w:rPr>
          <w:rFonts w:ascii="微軟正黑體" w:eastAsia="微軟正黑體" w:hAnsi="標楷體" w:hint="eastAsia"/>
          <w:bCs/>
          <w:sz w:val="22"/>
          <w:szCs w:val="22"/>
        </w:rPr>
        <w:t>之回訓時</w:t>
      </w:r>
      <w:proofErr w:type="gramEnd"/>
      <w:r w:rsidRPr="00EB0486">
        <w:rPr>
          <w:rFonts w:ascii="微軟正黑體" w:eastAsia="微軟正黑體" w:hAnsi="標楷體" w:hint="eastAsia"/>
          <w:bCs/>
          <w:sz w:val="22"/>
          <w:szCs w:val="22"/>
        </w:rPr>
        <w:t>數及一般安全衛生人員教育訓練時數</w:t>
      </w:r>
      <w:proofErr w:type="gramStart"/>
      <w:r w:rsidRPr="00EB0486">
        <w:rPr>
          <w:rFonts w:ascii="微軟正黑體" w:eastAsia="微軟正黑體" w:hAnsi="標楷體" w:hint="eastAsia"/>
          <w:bCs/>
          <w:sz w:val="22"/>
          <w:szCs w:val="22"/>
        </w:rPr>
        <w:t>）</w:t>
      </w:r>
      <w:proofErr w:type="gramEnd"/>
    </w:p>
    <w:p w14:paraId="51B0BA73" w14:textId="562EDE13" w:rsidR="001320AD" w:rsidRPr="001320AD" w:rsidRDefault="001320AD" w:rsidP="005F5C4B">
      <w:pPr>
        <w:spacing w:line="400" w:lineRule="exact"/>
        <w:ind w:right="-238"/>
        <w:rPr>
          <w:rFonts w:ascii="華康正顏楷體W7" w:eastAsia="華康正顏楷體W7" w:hAnsi="標楷體" w:hint="eastAsia"/>
          <w:bCs/>
        </w:rPr>
      </w:pPr>
      <w:r>
        <w:rPr>
          <w:rFonts w:ascii="華康正顏楷體W7" w:eastAsia="華康正顏楷體W7" w:hAnsi="標楷體" w:hint="eastAsia"/>
          <w:bCs/>
        </w:rPr>
        <w:t>★</w:t>
      </w:r>
      <w:r w:rsidRPr="001320AD">
        <w:rPr>
          <w:rFonts w:ascii="華康正顏楷體W7" w:eastAsia="華康正顏楷體W7" w:hAnsi="標楷體" w:hint="eastAsia"/>
          <w:bCs/>
        </w:rPr>
        <w:t>如學員欲了解更多有關職災之分析可將問題先傳真至工業會，可藉由上課請講師</w:t>
      </w:r>
      <w:r w:rsidR="005F5C4B">
        <w:rPr>
          <w:rFonts w:ascii="華康正顏楷體W7" w:eastAsia="華康正顏楷體W7" w:hAnsi="標楷體" w:hint="eastAsia"/>
          <w:bCs/>
        </w:rPr>
        <w:t>另外</w:t>
      </w:r>
      <w:r w:rsidRPr="001320AD">
        <w:rPr>
          <w:rFonts w:ascii="華康正顏楷體W7" w:eastAsia="華康正顏楷體W7" w:hAnsi="標楷體" w:hint="eastAsia"/>
          <w:bCs/>
        </w:rPr>
        <w:t>說明</w:t>
      </w:r>
      <w:r w:rsidR="005F5C4B">
        <w:rPr>
          <w:rFonts w:ascii="華康正顏楷體W7" w:eastAsia="華康正顏楷體W7" w:hAnsi="標楷體" w:hint="eastAsia"/>
          <w:bCs/>
        </w:rPr>
        <w:t>。</w:t>
      </w:r>
    </w:p>
    <w:p w14:paraId="50849B65" w14:textId="46755A95" w:rsidR="00651E11" w:rsidRPr="00EB0486" w:rsidRDefault="00036D36" w:rsidP="00123D4F">
      <w:pPr>
        <w:adjustRightInd w:val="0"/>
        <w:snapToGrid w:val="0"/>
        <w:spacing w:beforeLines="80" w:before="288" w:afterLines="15" w:after="54"/>
        <w:jc w:val="center"/>
        <w:rPr>
          <w:rFonts w:ascii="微軟正黑體" w:eastAsia="微軟正黑體" w:hAnsi="標楷體"/>
          <w:b/>
          <w:sz w:val="32"/>
          <w:szCs w:val="32"/>
        </w:rPr>
      </w:pPr>
      <w:r w:rsidRPr="00EB0486">
        <w:rPr>
          <w:rFonts w:ascii="微軟正黑體" w:eastAsia="微軟正黑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07912" wp14:editId="70798F3A">
                <wp:simplePos x="0" y="0"/>
                <wp:positionH relativeFrom="column">
                  <wp:posOffset>-169544</wp:posOffset>
                </wp:positionH>
                <wp:positionV relativeFrom="paragraph">
                  <wp:posOffset>95250</wp:posOffset>
                </wp:positionV>
                <wp:extent cx="71958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748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5pt" to="553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/w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123D4F" w:rsidRPr="00EB0486">
        <w:rPr>
          <w:rFonts w:ascii="微軟正黑體" w:eastAsia="微軟正黑體" w:hAnsi="標楷體" w:hint="eastAsia"/>
          <w:sz w:val="28"/>
          <w:szCs w:val="28"/>
        </w:rPr>
        <w:t xml:space="preserve">     </w:t>
      </w:r>
      <w:r w:rsidR="003C6DF3">
        <w:rPr>
          <w:rFonts w:ascii="微軟正黑體" w:eastAsia="微軟正黑體" w:hAnsi="標楷體" w:hint="eastAsia"/>
          <w:sz w:val="28"/>
          <w:szCs w:val="28"/>
        </w:rPr>
        <w:t>台南市</w:t>
      </w:r>
      <w:r w:rsidR="004622CC" w:rsidRPr="00EB0486">
        <w:rPr>
          <w:rFonts w:ascii="微軟正黑體" w:eastAsia="微軟正黑體" w:hAnsi="標楷體" w:hint="eastAsia"/>
          <w:sz w:val="28"/>
          <w:szCs w:val="28"/>
        </w:rPr>
        <w:t>工業會11</w:t>
      </w:r>
      <w:r w:rsidR="00DB0F70">
        <w:rPr>
          <w:rFonts w:ascii="微軟正黑體" w:eastAsia="微軟正黑體" w:hAnsi="標楷體"/>
          <w:sz w:val="28"/>
          <w:szCs w:val="28"/>
        </w:rPr>
        <w:t>2</w:t>
      </w:r>
      <w:r w:rsidR="004622CC" w:rsidRPr="00EB0486">
        <w:rPr>
          <w:rFonts w:ascii="微軟正黑體" w:eastAsia="微軟正黑體" w:hAnsi="標楷體" w:hint="eastAsia"/>
          <w:sz w:val="28"/>
          <w:szCs w:val="28"/>
        </w:rPr>
        <w:t>年職業安全衛生課程</w:t>
      </w:r>
      <w:r w:rsidR="00D70D60" w:rsidRPr="00EB0486">
        <w:rPr>
          <w:rFonts w:ascii="微軟正黑體" w:eastAsia="微軟正黑體" w:hAnsi="標楷體" w:hint="eastAsia"/>
          <w:sz w:val="28"/>
          <w:szCs w:val="28"/>
        </w:rPr>
        <w:t xml:space="preserve">  </w:t>
      </w:r>
      <w:r w:rsidR="00651E11" w:rsidRPr="00EB0486">
        <w:rPr>
          <w:rFonts w:ascii="微軟正黑體" w:eastAsia="微軟正黑體" w:hAnsi="標楷體" w:hint="eastAsia"/>
          <w:sz w:val="28"/>
          <w:szCs w:val="28"/>
        </w:rPr>
        <w:t>報名表</w:t>
      </w:r>
      <w:r w:rsidR="00123D4F" w:rsidRPr="00EB0486">
        <w:rPr>
          <w:rFonts w:ascii="微軟正黑體" w:eastAsia="微軟正黑體" w:hAnsi="標楷體" w:hint="eastAsia"/>
          <w:sz w:val="28"/>
          <w:szCs w:val="28"/>
        </w:rPr>
        <w:t xml:space="preserve">   </w:t>
      </w:r>
      <w:r w:rsidR="00123D4F" w:rsidRPr="00EB0486">
        <w:rPr>
          <w:rFonts w:ascii="微軟正黑體" w:eastAsia="微軟正黑體" w:hAnsi="標楷體" w:hint="eastAsia"/>
          <w:bCs/>
          <w:color w:val="000000"/>
        </w:rPr>
        <w:t>FAX：</w:t>
      </w:r>
      <w:r w:rsidR="00BF3115">
        <w:rPr>
          <w:rFonts w:ascii="微軟正黑體" w:eastAsia="微軟正黑體" w:hAnsi="標楷體" w:hint="eastAsia"/>
          <w:bCs/>
          <w:color w:val="000000"/>
        </w:rPr>
        <w:t>06-</w:t>
      </w:r>
      <w:r w:rsidR="003C6DF3">
        <w:rPr>
          <w:rFonts w:ascii="微軟正黑體" w:eastAsia="微軟正黑體" w:hAnsi="標楷體"/>
          <w:bCs/>
          <w:color w:val="000000"/>
        </w:rPr>
        <w:t>213-9309</w:t>
      </w:r>
    </w:p>
    <w:tbl>
      <w:tblPr>
        <w:tblW w:w="1016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564"/>
        <w:gridCol w:w="2616"/>
        <w:gridCol w:w="1298"/>
        <w:gridCol w:w="3240"/>
      </w:tblGrid>
      <w:tr w:rsidR="004622CC" w:rsidRPr="00EB0486" w14:paraId="365B2D2A" w14:textId="77777777" w:rsidTr="005F5C4B">
        <w:trPr>
          <w:cantSplit/>
          <w:trHeight w:val="435"/>
          <w:jc w:val="center"/>
        </w:trPr>
        <w:tc>
          <w:tcPr>
            <w:tcW w:w="3007" w:type="dxa"/>
            <w:gridSpan w:val="2"/>
            <w:vAlign w:val="center"/>
          </w:tcPr>
          <w:p w14:paraId="0A4A4E75" w14:textId="77777777" w:rsidR="004622CC" w:rsidRPr="00EB0486" w:rsidRDefault="004622CC" w:rsidP="00021B20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b/>
                <w:bCs/>
                <w:sz w:val="26"/>
              </w:rPr>
              <w:t>參  加  人  姓  名</w:t>
            </w:r>
          </w:p>
        </w:tc>
        <w:tc>
          <w:tcPr>
            <w:tcW w:w="2616" w:type="dxa"/>
            <w:vAlign w:val="center"/>
          </w:tcPr>
          <w:p w14:paraId="5FB08D08" w14:textId="77777777" w:rsidR="004622CC" w:rsidRPr="00EB0486" w:rsidRDefault="004622CC" w:rsidP="00021B20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b/>
                <w:bCs/>
                <w:sz w:val="26"/>
              </w:rPr>
              <w:t>職    稱</w:t>
            </w:r>
          </w:p>
        </w:tc>
        <w:tc>
          <w:tcPr>
            <w:tcW w:w="4537" w:type="dxa"/>
            <w:gridSpan w:val="2"/>
            <w:vAlign w:val="center"/>
          </w:tcPr>
          <w:p w14:paraId="131F6465" w14:textId="0D300312" w:rsidR="004622CC" w:rsidRPr="00EB0486" w:rsidRDefault="004E035A" w:rsidP="00E60CB3">
            <w:pPr>
              <w:snapToGrid w:val="0"/>
              <w:spacing w:line="320" w:lineRule="exact"/>
              <w:jc w:val="distribute"/>
              <w:rPr>
                <w:rFonts w:ascii="微軟正黑體" w:eastAsia="微軟正黑體" w:hAnsi="標楷體"/>
                <w:b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sz w:val="26"/>
              </w:rPr>
              <w:t>備註</w:t>
            </w:r>
          </w:p>
        </w:tc>
      </w:tr>
      <w:tr w:rsidR="00E60CB3" w:rsidRPr="00EB0486" w14:paraId="1ABAAF91" w14:textId="64DB454D" w:rsidTr="005F5C4B">
        <w:trPr>
          <w:cantSplit/>
          <w:trHeight w:val="588"/>
          <w:jc w:val="center"/>
        </w:trPr>
        <w:tc>
          <w:tcPr>
            <w:tcW w:w="3007" w:type="dxa"/>
            <w:gridSpan w:val="2"/>
            <w:vAlign w:val="center"/>
          </w:tcPr>
          <w:p w14:paraId="62E0801E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616" w:type="dxa"/>
            <w:vAlign w:val="center"/>
          </w:tcPr>
          <w:p w14:paraId="599FF343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14:paraId="68442E8C" w14:textId="5C09E0E6" w:rsidR="00E60CB3" w:rsidRPr="00EB0486" w:rsidRDefault="00E60CB3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  <w:r>
              <w:rPr>
                <w:rFonts w:ascii="微軟正黑體" w:eastAsia="微軟正黑體" w:hAnsi="標楷體" w:hint="eastAsia"/>
                <w:bCs/>
                <w:sz w:val="28"/>
              </w:rPr>
              <w:t>聯絡人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14:paraId="4AFE90C2" w14:textId="77777777" w:rsidR="00E60CB3" w:rsidRPr="00EB0486" w:rsidRDefault="00E60CB3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E60CB3" w:rsidRPr="00EB0486" w14:paraId="356B7962" w14:textId="5B19359D" w:rsidTr="005F5C4B">
        <w:trPr>
          <w:cantSplit/>
          <w:trHeight w:val="588"/>
          <w:jc w:val="center"/>
        </w:trPr>
        <w:tc>
          <w:tcPr>
            <w:tcW w:w="3007" w:type="dxa"/>
            <w:gridSpan w:val="2"/>
            <w:vAlign w:val="center"/>
          </w:tcPr>
          <w:p w14:paraId="06EE0713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616" w:type="dxa"/>
            <w:vAlign w:val="center"/>
          </w:tcPr>
          <w:p w14:paraId="74921C9F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14:paraId="2460ECDC" w14:textId="0B0DA87B" w:rsidR="00E60CB3" w:rsidRPr="00EB0486" w:rsidRDefault="00E60CB3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  <w:r>
              <w:rPr>
                <w:rFonts w:ascii="微軟正黑體" w:eastAsia="微軟正黑體" w:hAnsi="標楷體" w:hint="eastAsia"/>
                <w:bCs/>
                <w:sz w:val="28"/>
              </w:rPr>
              <w:t>電話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14:paraId="712AB3EE" w14:textId="77777777" w:rsidR="00E60CB3" w:rsidRPr="00EB0486" w:rsidRDefault="00E60CB3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E60CB3" w:rsidRPr="00EB0486" w14:paraId="5A2A8B66" w14:textId="02859E0A" w:rsidTr="005F5C4B">
        <w:trPr>
          <w:cantSplit/>
          <w:trHeight w:val="588"/>
          <w:jc w:val="center"/>
        </w:trPr>
        <w:tc>
          <w:tcPr>
            <w:tcW w:w="3007" w:type="dxa"/>
            <w:gridSpan w:val="2"/>
            <w:vAlign w:val="center"/>
          </w:tcPr>
          <w:p w14:paraId="771C66AF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616" w:type="dxa"/>
            <w:vAlign w:val="center"/>
          </w:tcPr>
          <w:p w14:paraId="179C4FB9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14:paraId="62AB2154" w14:textId="23BC4EEF" w:rsidR="00E60CB3" w:rsidRPr="00EB0486" w:rsidRDefault="00E60CB3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  <w:r>
              <w:rPr>
                <w:rFonts w:ascii="微軟正黑體" w:eastAsia="微軟正黑體" w:hAnsi="標楷體" w:hint="eastAsia"/>
                <w:bCs/>
                <w:sz w:val="28"/>
              </w:rPr>
              <w:t>傳真</w:t>
            </w:r>
            <w:r>
              <w:rPr>
                <w:rFonts w:ascii="微軟正黑體" w:eastAsia="微軟正黑體" w:hAnsi="標楷體"/>
                <w:bCs/>
                <w:sz w:val="28"/>
              </w:rPr>
              <w:t xml:space="preserve">  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14:paraId="5B0C93B7" w14:textId="77777777" w:rsidR="00E60CB3" w:rsidRPr="00EB0486" w:rsidRDefault="00E60CB3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5778B0" w:rsidRPr="00EB0486" w14:paraId="55FAD3BC" w14:textId="77777777" w:rsidTr="005F5C4B">
        <w:trPr>
          <w:cantSplit/>
          <w:trHeight w:val="656"/>
          <w:jc w:val="center"/>
        </w:trPr>
        <w:tc>
          <w:tcPr>
            <w:tcW w:w="1443" w:type="dxa"/>
            <w:vAlign w:val="center"/>
          </w:tcPr>
          <w:p w14:paraId="2D32B9DF" w14:textId="77777777" w:rsidR="005778B0" w:rsidRPr="00EB0486" w:rsidRDefault="005778B0" w:rsidP="00021B2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sz w:val="26"/>
              </w:rPr>
              <w:t>公司名稱</w:t>
            </w:r>
          </w:p>
        </w:tc>
        <w:tc>
          <w:tcPr>
            <w:tcW w:w="4180" w:type="dxa"/>
            <w:gridSpan w:val="2"/>
            <w:vAlign w:val="center"/>
          </w:tcPr>
          <w:p w14:paraId="0E11767B" w14:textId="77777777" w:rsidR="005778B0" w:rsidRPr="00EB0486" w:rsidRDefault="005778B0" w:rsidP="00021B2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14:paraId="4EFB17B0" w14:textId="4EA09225" w:rsidR="005778B0" w:rsidRPr="00EB0486" w:rsidRDefault="00E60CB3" w:rsidP="00E60CB3">
            <w:pPr>
              <w:snapToGrid w:val="0"/>
              <w:spacing w:before="60" w:after="60" w:line="320" w:lineRule="exact"/>
              <w:jc w:val="distribute"/>
              <w:rPr>
                <w:rFonts w:ascii="微軟正黑體" w:eastAsia="微軟正黑體" w:hAnsi="標楷體"/>
                <w:sz w:val="26"/>
              </w:rPr>
            </w:pPr>
            <w:r>
              <w:rPr>
                <w:rFonts w:ascii="微軟正黑體" w:eastAsia="微軟正黑體" w:hAnsi="標楷體" w:hint="eastAsia"/>
                <w:sz w:val="26"/>
              </w:rPr>
              <w:t xml:space="preserve"> </w:t>
            </w:r>
            <w:r w:rsidR="005778B0" w:rsidRPr="00EB0486">
              <w:rPr>
                <w:rFonts w:ascii="微軟正黑體" w:eastAsia="微軟正黑體" w:hAnsi="標楷體" w:hint="eastAsia"/>
                <w:sz w:val="26"/>
              </w:rPr>
              <w:t>統編</w:t>
            </w:r>
          </w:p>
        </w:tc>
        <w:tc>
          <w:tcPr>
            <w:tcW w:w="3239" w:type="dxa"/>
            <w:tcBorders>
              <w:left w:val="single" w:sz="4" w:space="0" w:color="auto"/>
            </w:tcBorders>
            <w:vAlign w:val="center"/>
          </w:tcPr>
          <w:p w14:paraId="11C88DF6" w14:textId="77777777" w:rsidR="005778B0" w:rsidRPr="00EB0486" w:rsidRDefault="005778B0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  <w:tr w:rsidR="00E60CB3" w:rsidRPr="00EB0486" w14:paraId="00B7146C" w14:textId="49D7D140" w:rsidTr="005F5C4B">
        <w:trPr>
          <w:cantSplit/>
          <w:trHeight w:val="656"/>
          <w:jc w:val="center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083F0BC" w14:textId="0445DAFE" w:rsidR="00E60CB3" w:rsidRPr="00EB0486" w:rsidRDefault="00E60CB3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  <w:r>
              <w:rPr>
                <w:rFonts w:ascii="微軟正黑體" w:eastAsia="微軟正黑體" w:hAnsi="標楷體" w:hint="eastAsia"/>
                <w:sz w:val="26"/>
              </w:rPr>
              <w:t>E</w:t>
            </w:r>
            <w:r>
              <w:rPr>
                <w:rFonts w:ascii="微軟正黑體" w:eastAsia="微軟正黑體" w:hAnsi="標楷體"/>
                <w:sz w:val="26"/>
              </w:rPr>
              <w:t>-MAIL</w:t>
            </w:r>
          </w:p>
        </w:tc>
        <w:tc>
          <w:tcPr>
            <w:tcW w:w="8718" w:type="dxa"/>
            <w:gridSpan w:val="4"/>
            <w:tcBorders>
              <w:left w:val="single" w:sz="4" w:space="0" w:color="auto"/>
            </w:tcBorders>
            <w:vAlign w:val="center"/>
          </w:tcPr>
          <w:p w14:paraId="7783577E" w14:textId="77777777" w:rsidR="00E60CB3" w:rsidRPr="00EB0486" w:rsidRDefault="00E60CB3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</w:tbl>
    <w:p w14:paraId="46310B1F" w14:textId="4E3EA24D" w:rsidR="00B565EB" w:rsidRPr="00EB0486" w:rsidRDefault="00B565EB" w:rsidP="00133B80">
      <w:pPr>
        <w:adjustRightInd w:val="0"/>
        <w:snapToGrid w:val="0"/>
        <w:spacing w:beforeLines="80" w:before="288" w:afterLines="15" w:after="54"/>
        <w:rPr>
          <w:rFonts w:ascii="微軟正黑體" w:eastAsia="微軟正黑體" w:hAnsi="標楷體" w:hint="eastAsia"/>
          <w:b/>
          <w:sz w:val="32"/>
          <w:szCs w:val="32"/>
        </w:rPr>
      </w:pPr>
    </w:p>
    <w:sectPr w:rsidR="00B565EB" w:rsidRPr="00EB0486" w:rsidSect="00856B70">
      <w:pgSz w:w="11906" w:h="16838"/>
      <w:pgMar w:top="39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CA00" w14:textId="77777777" w:rsidR="00E703AC" w:rsidRDefault="00E703AC" w:rsidP="0022614A">
      <w:r>
        <w:separator/>
      </w:r>
    </w:p>
  </w:endnote>
  <w:endnote w:type="continuationSeparator" w:id="0">
    <w:p w14:paraId="2B7D56A3" w14:textId="77777777" w:rsidR="00E703AC" w:rsidRDefault="00E703AC" w:rsidP="0022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5C20" w14:textId="77777777" w:rsidR="00E703AC" w:rsidRDefault="00E703AC" w:rsidP="0022614A">
      <w:r>
        <w:separator/>
      </w:r>
    </w:p>
  </w:footnote>
  <w:footnote w:type="continuationSeparator" w:id="0">
    <w:p w14:paraId="56E3D1B8" w14:textId="77777777" w:rsidR="00E703AC" w:rsidRDefault="00E703AC" w:rsidP="0022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1645"/>
    <w:multiLevelType w:val="hybridMultilevel"/>
    <w:tmpl w:val="EF788B9C"/>
    <w:lvl w:ilvl="0" w:tplc="7B26D408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C3146"/>
    <w:multiLevelType w:val="hybridMultilevel"/>
    <w:tmpl w:val="454E528E"/>
    <w:lvl w:ilvl="0" w:tplc="7B26D408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D21CD0"/>
    <w:multiLevelType w:val="hybridMultilevel"/>
    <w:tmpl w:val="2C82E430"/>
    <w:lvl w:ilvl="0" w:tplc="92949B2E">
      <w:start w:val="1"/>
      <w:numFmt w:val="decimal"/>
      <w:lvlText w:val="%1."/>
      <w:lvlJc w:val="left"/>
      <w:pPr>
        <w:ind w:left="480" w:hanging="480"/>
      </w:pPr>
      <w:rPr>
        <w:b w:val="0"/>
        <w:b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E63E6"/>
    <w:multiLevelType w:val="hybridMultilevel"/>
    <w:tmpl w:val="D6CCC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7A40CA"/>
    <w:multiLevelType w:val="hybridMultilevel"/>
    <w:tmpl w:val="84E6F972"/>
    <w:lvl w:ilvl="0" w:tplc="A9187C86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440F02"/>
    <w:multiLevelType w:val="hybridMultilevel"/>
    <w:tmpl w:val="BC8A6EE8"/>
    <w:lvl w:ilvl="0" w:tplc="90BCFA58">
      <w:start w:val="8"/>
      <w:numFmt w:val="bullet"/>
      <w:lvlText w:val="□"/>
      <w:lvlJc w:val="left"/>
      <w:pPr>
        <w:tabs>
          <w:tab w:val="num" w:pos="1222"/>
        </w:tabs>
        <w:ind w:left="12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22"/>
        </w:tabs>
        <w:ind w:left="18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02"/>
        </w:tabs>
        <w:ind w:left="23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2"/>
        </w:tabs>
        <w:ind w:left="32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42"/>
        </w:tabs>
        <w:ind w:left="37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2"/>
        </w:tabs>
        <w:ind w:left="42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02"/>
        </w:tabs>
        <w:ind w:left="47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82"/>
        </w:tabs>
        <w:ind w:left="5182" w:hanging="480"/>
      </w:pPr>
      <w:rPr>
        <w:rFonts w:ascii="Wingdings" w:hAnsi="Wingdings" w:hint="default"/>
      </w:rPr>
    </w:lvl>
  </w:abstractNum>
  <w:abstractNum w:abstractNumId="6" w15:restartNumberingAfterBreak="0">
    <w:nsid w:val="7C82491B"/>
    <w:multiLevelType w:val="hybridMultilevel"/>
    <w:tmpl w:val="D6CCC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78995094">
    <w:abstractNumId w:val="5"/>
  </w:num>
  <w:num w:numId="2" w16cid:durableId="65345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732973">
    <w:abstractNumId w:val="6"/>
  </w:num>
  <w:num w:numId="4" w16cid:durableId="121845584">
    <w:abstractNumId w:val="1"/>
  </w:num>
  <w:num w:numId="5" w16cid:durableId="914121881">
    <w:abstractNumId w:val="0"/>
  </w:num>
  <w:num w:numId="6" w16cid:durableId="1902861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5689209">
    <w:abstractNumId w:val="4"/>
  </w:num>
  <w:num w:numId="8" w16cid:durableId="172675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4A"/>
    <w:rsid w:val="0001659B"/>
    <w:rsid w:val="00021B20"/>
    <w:rsid w:val="00036D36"/>
    <w:rsid w:val="0006117F"/>
    <w:rsid w:val="000935F5"/>
    <w:rsid w:val="00105377"/>
    <w:rsid w:val="00123D4F"/>
    <w:rsid w:val="001320AD"/>
    <w:rsid w:val="001336F2"/>
    <w:rsid w:val="00133B80"/>
    <w:rsid w:val="00136A83"/>
    <w:rsid w:val="001734F4"/>
    <w:rsid w:val="001846B8"/>
    <w:rsid w:val="001976FA"/>
    <w:rsid w:val="001E7F61"/>
    <w:rsid w:val="001F5C3D"/>
    <w:rsid w:val="0022614A"/>
    <w:rsid w:val="002A386B"/>
    <w:rsid w:val="002B2218"/>
    <w:rsid w:val="002D4481"/>
    <w:rsid w:val="00396D22"/>
    <w:rsid w:val="003C6DF3"/>
    <w:rsid w:val="004622CC"/>
    <w:rsid w:val="00475AA3"/>
    <w:rsid w:val="00487770"/>
    <w:rsid w:val="004C71E3"/>
    <w:rsid w:val="004E035A"/>
    <w:rsid w:val="005019F2"/>
    <w:rsid w:val="005778B0"/>
    <w:rsid w:val="005A7196"/>
    <w:rsid w:val="005B2D70"/>
    <w:rsid w:val="005E078F"/>
    <w:rsid w:val="005F2124"/>
    <w:rsid w:val="005F5C4B"/>
    <w:rsid w:val="00630FC1"/>
    <w:rsid w:val="0064412F"/>
    <w:rsid w:val="00651E11"/>
    <w:rsid w:val="006746BD"/>
    <w:rsid w:val="006A1611"/>
    <w:rsid w:val="006E416E"/>
    <w:rsid w:val="00741EB1"/>
    <w:rsid w:val="00762B3E"/>
    <w:rsid w:val="007651B8"/>
    <w:rsid w:val="0079054A"/>
    <w:rsid w:val="007A0FC8"/>
    <w:rsid w:val="007B3C39"/>
    <w:rsid w:val="007D32EC"/>
    <w:rsid w:val="007F207D"/>
    <w:rsid w:val="00813A46"/>
    <w:rsid w:val="008351D6"/>
    <w:rsid w:val="00856B70"/>
    <w:rsid w:val="008C2ED9"/>
    <w:rsid w:val="008C767A"/>
    <w:rsid w:val="008F5434"/>
    <w:rsid w:val="009E33B0"/>
    <w:rsid w:val="00A400F6"/>
    <w:rsid w:val="00A97B51"/>
    <w:rsid w:val="00B0138B"/>
    <w:rsid w:val="00B01DBB"/>
    <w:rsid w:val="00B24E31"/>
    <w:rsid w:val="00B565EB"/>
    <w:rsid w:val="00BB32B1"/>
    <w:rsid w:val="00BF3115"/>
    <w:rsid w:val="00C30459"/>
    <w:rsid w:val="00C43D9D"/>
    <w:rsid w:val="00C50BE0"/>
    <w:rsid w:val="00D37E33"/>
    <w:rsid w:val="00D67801"/>
    <w:rsid w:val="00D70D60"/>
    <w:rsid w:val="00DB0F70"/>
    <w:rsid w:val="00DB6BCA"/>
    <w:rsid w:val="00DC7D30"/>
    <w:rsid w:val="00E24DDB"/>
    <w:rsid w:val="00E51EE0"/>
    <w:rsid w:val="00E60CB3"/>
    <w:rsid w:val="00E65EC9"/>
    <w:rsid w:val="00E703AC"/>
    <w:rsid w:val="00EA76AB"/>
    <w:rsid w:val="00EB0486"/>
    <w:rsid w:val="00EE2826"/>
    <w:rsid w:val="00F06FF5"/>
    <w:rsid w:val="00F2025C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23E5559"/>
  <w15:docId w15:val="{8C7923E1-06C4-4679-B911-D14F51DC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adjustRightInd w:val="0"/>
      <w:snapToGrid w:val="0"/>
      <w:ind w:leftChars="-1" w:left="1275" w:hangingChars="491" w:hanging="1277"/>
    </w:pPr>
    <w:rPr>
      <w:rFonts w:ascii="細明體" w:eastAsia="細明體"/>
      <w:sz w:val="26"/>
    </w:rPr>
  </w:style>
  <w:style w:type="paragraph" w:styleId="a3">
    <w:name w:val="header"/>
    <w:basedOn w:val="a"/>
    <w:link w:val="a4"/>
    <w:uiPriority w:val="99"/>
    <w:unhideWhenUsed/>
    <w:rsid w:val="0022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614A"/>
    <w:rPr>
      <w:kern w:val="2"/>
    </w:rPr>
  </w:style>
  <w:style w:type="paragraph" w:styleId="a5">
    <w:name w:val="footer"/>
    <w:basedOn w:val="a"/>
    <w:link w:val="a6"/>
    <w:uiPriority w:val="99"/>
    <w:unhideWhenUsed/>
    <w:rsid w:val="0022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614A"/>
    <w:rPr>
      <w:kern w:val="2"/>
    </w:rPr>
  </w:style>
  <w:style w:type="paragraph" w:customStyle="1" w:styleId="Default">
    <w:name w:val="Default"/>
    <w:rsid w:val="00B01D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0935F5"/>
    <w:rPr>
      <w:color w:val="0000FF"/>
      <w:u w:val="single"/>
    </w:rPr>
  </w:style>
  <w:style w:type="character" w:customStyle="1" w:styleId="a8">
    <w:name w:val="清單段落 字元"/>
    <w:basedOn w:val="a0"/>
    <w:link w:val="a9"/>
    <w:uiPriority w:val="34"/>
    <w:locked/>
    <w:rsid w:val="00B24E31"/>
    <w:rPr>
      <w:rFonts w:eastAsia="標楷體"/>
      <w:sz w:val="28"/>
    </w:rPr>
  </w:style>
  <w:style w:type="paragraph" w:styleId="a9">
    <w:name w:val="List Paragraph"/>
    <w:basedOn w:val="a"/>
    <w:link w:val="a8"/>
    <w:uiPriority w:val="34"/>
    <w:qFormat/>
    <w:rsid w:val="00B24E31"/>
    <w:pPr>
      <w:spacing w:line="288" w:lineRule="auto"/>
      <w:ind w:leftChars="200" w:left="480" w:firstLineChars="200" w:firstLine="200"/>
    </w:pPr>
    <w:rPr>
      <w:rFonts w:eastAsia="標楷體"/>
      <w:kern w:val="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37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c"/>
    <w:uiPriority w:val="39"/>
    <w:rsid w:val="00C50B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5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613</Words>
  <Characters>209</Characters>
  <Application>Microsoft Office Word</Application>
  <DocSecurity>0</DocSecurity>
  <Lines>1</Lines>
  <Paragraphs>1</Paragraphs>
  <ScaleCrop>false</ScaleCrop>
  <Company/>
  <LinksUpToDate>false</LinksUpToDate>
  <CharactersWithSpaces>821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tel:03-5557234.5557334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新竹縣總工會九十三年度辦理促進身心障礙者</dc:title>
  <dc:creator>chin22</dc:creator>
  <cp:lastModifiedBy>user</cp:lastModifiedBy>
  <cp:revision>3</cp:revision>
  <cp:lastPrinted>2023-02-09T06:53:00Z</cp:lastPrinted>
  <dcterms:created xsi:type="dcterms:W3CDTF">2023-02-09T03:52:00Z</dcterms:created>
  <dcterms:modified xsi:type="dcterms:W3CDTF">2023-02-09T09:27:00Z</dcterms:modified>
</cp:coreProperties>
</file>